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A4" w:rsidRDefault="00B01F5B" w:rsidP="00B01F5B">
      <w:pPr>
        <w:rPr>
          <w:rFonts w:ascii="Times New Roman" w:hAnsi="Times New Roman" w:cs="Times New Roman"/>
          <w:b/>
          <w:i/>
          <w:color w:val="00B050"/>
          <w:sz w:val="28"/>
        </w:rPr>
      </w:pPr>
      <w:r w:rsidRPr="00B01F5B">
        <w:rPr>
          <w:rFonts w:ascii="Times New Roman" w:hAnsi="Times New Roman" w:cs="Times New Roman"/>
          <w:b/>
          <w:i/>
          <w:color w:val="00B050"/>
          <w:sz w:val="28"/>
        </w:rPr>
        <w:t xml:space="preserve">Temat: </w:t>
      </w:r>
      <w:r w:rsidR="005C4AEE">
        <w:rPr>
          <w:rFonts w:ascii="Times New Roman" w:hAnsi="Times New Roman" w:cs="Times New Roman"/>
          <w:b/>
          <w:i/>
          <w:color w:val="00B050"/>
          <w:sz w:val="28"/>
        </w:rPr>
        <w:t>Tkanki roślinne</w:t>
      </w:r>
    </w:p>
    <w:p w:rsidR="00B01F5B" w:rsidRPr="003445A4" w:rsidRDefault="00B01F5B" w:rsidP="00B01F5B">
      <w:pPr>
        <w:rPr>
          <w:rFonts w:ascii="Times New Roman" w:hAnsi="Times New Roman" w:cs="Times New Roman"/>
          <w:b/>
          <w:i/>
          <w:color w:val="808080" w:themeColor="background1" w:themeShade="80"/>
          <w:sz w:val="28"/>
        </w:rPr>
      </w:pPr>
      <w:r w:rsidRPr="003445A4">
        <w:rPr>
          <w:rFonts w:cstheme="minorHAnsi"/>
          <w:b/>
          <w:color w:val="808080" w:themeColor="background1" w:themeShade="80"/>
          <w:sz w:val="24"/>
        </w:rPr>
        <w:t>Grupa A</w:t>
      </w:r>
    </w:p>
    <w:p w:rsidR="00B01F5B" w:rsidRPr="005C4AEE" w:rsidRDefault="00B01F5B" w:rsidP="005C4AE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>
        <w:rPr>
          <w:rFonts w:cstheme="minorHAnsi"/>
          <w:sz w:val="24"/>
        </w:rPr>
        <w:t xml:space="preserve">1. </w:t>
      </w:r>
      <w:r w:rsidR="005C4AEE" w:rsidRPr="005C4AEE">
        <w:rPr>
          <w:rFonts w:cstheme="minorHAnsi"/>
          <w:sz w:val="24"/>
          <w:szCs w:val="24"/>
        </w:rPr>
        <w:t xml:space="preserve">Uzupełnij tabelę. Wpisz w odpowiednich miejscach nazwy tkanek roślinnych. </w:t>
      </w:r>
      <w:r w:rsidRPr="005C4AEE">
        <w:rPr>
          <w:rFonts w:cstheme="minorHAnsi"/>
          <w:sz w:val="24"/>
          <w:szCs w:val="24"/>
        </w:rPr>
        <w:t>(</w:t>
      </w:r>
      <w:r w:rsidRPr="00B01F5B">
        <w:rPr>
          <w:rFonts w:cstheme="minorHAnsi"/>
          <w:sz w:val="24"/>
        </w:rPr>
        <w:t>0–</w:t>
      </w:r>
      <w:r w:rsidR="005C4AEE">
        <w:rPr>
          <w:rFonts w:cstheme="minorHAnsi"/>
          <w:sz w:val="24"/>
        </w:rPr>
        <w:t>2</w:t>
      </w:r>
      <w:r w:rsidRPr="00B01F5B">
        <w:rPr>
          <w:rFonts w:cstheme="minorHAnsi"/>
          <w:sz w:val="24"/>
        </w:rPr>
        <w:t xml:space="preserve"> p.)</w:t>
      </w:r>
    </w:p>
    <w:p w:rsidR="00FE6D9B" w:rsidRDefault="00FE6D9B" w:rsidP="003445A4">
      <w:pPr>
        <w:spacing w:after="0" w:line="240" w:lineRule="auto"/>
        <w:ind w:left="284" w:hanging="284"/>
        <w:rPr>
          <w:rFonts w:cstheme="minorHAnsi"/>
          <w:sz w:val="24"/>
        </w:rPr>
      </w:pPr>
    </w:p>
    <w:tbl>
      <w:tblPr>
        <w:tblStyle w:val="Tabela-Siatka"/>
        <w:tblW w:w="0" w:type="auto"/>
        <w:tblInd w:w="2235" w:type="dxa"/>
        <w:tblLook w:val="04A0"/>
      </w:tblPr>
      <w:tblGrid>
        <w:gridCol w:w="2789"/>
        <w:gridCol w:w="2881"/>
      </w:tblGrid>
      <w:tr w:rsidR="005C4AEE" w:rsidTr="005C4AEE">
        <w:tc>
          <w:tcPr>
            <w:tcW w:w="5670" w:type="dxa"/>
            <w:gridSpan w:val="2"/>
          </w:tcPr>
          <w:p w:rsidR="005C4AEE" w:rsidRP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Tkanki</w:t>
            </w:r>
            <w:proofErr w:type="spellEnd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roślinne</w:t>
            </w:r>
            <w:proofErr w:type="spellEnd"/>
          </w:p>
        </w:tc>
      </w:tr>
      <w:tr w:rsidR="005C4AEE" w:rsidTr="005C4AEE">
        <w:tc>
          <w:tcPr>
            <w:tcW w:w="2789" w:type="dxa"/>
            <w:tcBorders>
              <w:bottom w:val="single" w:sz="4" w:space="0" w:color="auto"/>
            </w:tcBorders>
          </w:tcPr>
          <w:p w:rsidR="005C4AEE" w:rsidRP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Tkanki</w:t>
            </w:r>
            <w:proofErr w:type="spellEnd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twórcze</w:t>
            </w:r>
            <w:proofErr w:type="spellEnd"/>
          </w:p>
        </w:tc>
        <w:tc>
          <w:tcPr>
            <w:tcW w:w="2881" w:type="dxa"/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5C4AEE" w:rsidTr="005C4AEE"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AEE" w:rsidRDefault="005C4AEE" w:rsidP="00FE6D9B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okrywająca</w:t>
            </w:r>
            <w:proofErr w:type="spellEnd"/>
          </w:p>
        </w:tc>
      </w:tr>
      <w:tr w:rsidR="005C4AEE" w:rsidTr="005C4AEE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FE6D9B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miękiszowa</w:t>
            </w:r>
            <w:proofErr w:type="spellEnd"/>
          </w:p>
        </w:tc>
      </w:tr>
      <w:tr w:rsidR="005C4AEE" w:rsidTr="005C4AEE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FE6D9B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5C4AEE" w:rsidTr="005C4AEE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FE6D9B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</w:tcBorders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wzmacniająca</w:t>
            </w:r>
            <w:proofErr w:type="spellEnd"/>
          </w:p>
        </w:tc>
      </w:tr>
    </w:tbl>
    <w:p w:rsidR="005C4AEE" w:rsidRPr="003445A4" w:rsidRDefault="005C4AEE" w:rsidP="005C4AEE">
      <w:pPr>
        <w:pStyle w:val="Tekstpodstawowy"/>
        <w:tabs>
          <w:tab w:val="left" w:pos="531"/>
        </w:tabs>
        <w:spacing w:before="0"/>
        <w:ind w:left="0"/>
        <w:rPr>
          <w:rFonts w:asciiTheme="minorHAnsi" w:hAnsiTheme="minorHAnsi" w:cstheme="minorHAnsi"/>
          <w:sz w:val="24"/>
          <w:szCs w:val="22"/>
        </w:rPr>
      </w:pPr>
    </w:p>
    <w:p w:rsidR="00E04B82" w:rsidRDefault="00B01F5B" w:rsidP="00E04B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>
        <w:rPr>
          <w:rFonts w:cstheme="minorHAnsi"/>
          <w:sz w:val="24"/>
        </w:rPr>
        <w:t>2.</w:t>
      </w:r>
      <w:r w:rsidR="00E04B82" w:rsidRPr="00E04B82">
        <w:rPr>
          <w:rFonts w:cstheme="minorHAnsi"/>
          <w:sz w:val="24"/>
          <w:szCs w:val="18"/>
        </w:rPr>
        <w:t xml:space="preserve"> </w:t>
      </w:r>
      <w:r w:rsidR="00E04B82" w:rsidRPr="00FE6D9B">
        <w:rPr>
          <w:rFonts w:cstheme="minorHAnsi"/>
          <w:sz w:val="24"/>
          <w:szCs w:val="18"/>
        </w:rPr>
        <w:t xml:space="preserve">Oceń, czy poniższe zdania </w:t>
      </w:r>
      <w:r w:rsidR="00E04B82">
        <w:rPr>
          <w:rFonts w:cstheme="minorHAnsi"/>
          <w:sz w:val="24"/>
          <w:szCs w:val="18"/>
        </w:rPr>
        <w:t xml:space="preserve">zawierają prawdziwe informacje. </w:t>
      </w:r>
      <w:r w:rsidR="00E04B82" w:rsidRPr="00FE6D9B">
        <w:rPr>
          <w:rFonts w:cstheme="minorHAnsi"/>
          <w:sz w:val="24"/>
          <w:szCs w:val="18"/>
        </w:rPr>
        <w:t>Zaznacz literę P, jeśli informacja je</w:t>
      </w:r>
      <w:r w:rsidR="00E04B82">
        <w:rPr>
          <w:rFonts w:cstheme="minorHAnsi"/>
          <w:sz w:val="24"/>
          <w:szCs w:val="18"/>
        </w:rPr>
        <w:t xml:space="preserve">st prawdziwa, </w:t>
      </w:r>
      <w:r w:rsidR="00E04B82" w:rsidRPr="00FE6D9B">
        <w:rPr>
          <w:rFonts w:cstheme="minorHAnsi"/>
          <w:sz w:val="24"/>
          <w:szCs w:val="18"/>
        </w:rPr>
        <w:t>albo literę F – jeśli jest fałszywa.</w:t>
      </w:r>
      <w:r w:rsidR="00E04B82">
        <w:rPr>
          <w:rFonts w:cstheme="minorHAnsi"/>
          <w:color w:val="231F20"/>
          <w:sz w:val="36"/>
          <w:szCs w:val="24"/>
        </w:rPr>
        <w:t xml:space="preserve"> </w:t>
      </w:r>
      <w:r w:rsidR="00E04B82" w:rsidRPr="00052EA6">
        <w:rPr>
          <w:rFonts w:cstheme="minorHAnsi"/>
          <w:color w:val="231F20"/>
          <w:sz w:val="24"/>
          <w:szCs w:val="24"/>
        </w:rPr>
        <w:t>(0</w:t>
      </w:r>
      <w:r w:rsidR="00E04B82" w:rsidRPr="00052EA6">
        <w:rPr>
          <w:rFonts w:cstheme="minorHAnsi"/>
          <w:sz w:val="24"/>
        </w:rPr>
        <w:t>–</w:t>
      </w:r>
      <w:r w:rsidR="005C4AEE">
        <w:rPr>
          <w:rFonts w:cstheme="minorHAnsi"/>
          <w:color w:val="231F20"/>
          <w:sz w:val="24"/>
          <w:szCs w:val="24"/>
        </w:rPr>
        <w:t>3</w:t>
      </w:r>
      <w:r w:rsidR="00E04B82" w:rsidRPr="00052EA6">
        <w:rPr>
          <w:rFonts w:cstheme="minorHAnsi"/>
          <w:color w:val="231F20"/>
          <w:sz w:val="24"/>
          <w:szCs w:val="24"/>
        </w:rPr>
        <w:t xml:space="preserve"> p.)</w:t>
      </w:r>
    </w:p>
    <w:p w:rsidR="00E04B82" w:rsidRPr="00FE6D9B" w:rsidRDefault="00E04B82" w:rsidP="00E04B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7371"/>
        <w:gridCol w:w="567"/>
        <w:gridCol w:w="533"/>
      </w:tblGrid>
      <w:tr w:rsidR="00E04B82" w:rsidTr="00F562A6">
        <w:tc>
          <w:tcPr>
            <w:tcW w:w="45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</w:t>
            </w:r>
          </w:p>
        </w:tc>
        <w:tc>
          <w:tcPr>
            <w:tcW w:w="7371" w:type="dxa"/>
          </w:tcPr>
          <w:p w:rsidR="00E04B82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 xml:space="preserve">Tkanka miękiszowa, która zawiera chloroplasty, umożliwia </w:t>
            </w:r>
            <w:r>
              <w:rPr>
                <w:rFonts w:cstheme="minorHAnsi"/>
                <w:sz w:val="24"/>
                <w:szCs w:val="24"/>
              </w:rPr>
              <w:t xml:space="preserve">roślinie wytworzenie substancji </w:t>
            </w:r>
            <w:r w:rsidRPr="005C4AEE">
              <w:rPr>
                <w:rFonts w:cstheme="minorHAnsi"/>
                <w:sz w:val="24"/>
                <w:szCs w:val="24"/>
              </w:rPr>
              <w:t>pokarmowych.</w:t>
            </w:r>
          </w:p>
        </w:tc>
        <w:tc>
          <w:tcPr>
            <w:tcW w:w="56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E04B82" w:rsidTr="00F562A6">
        <w:tc>
          <w:tcPr>
            <w:tcW w:w="45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7371" w:type="dxa"/>
          </w:tcPr>
          <w:p w:rsidR="00E04B82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>Komórki tkanek stałych szybko się dzielą, dlatego ich liczba stale rośnie.</w:t>
            </w:r>
          </w:p>
        </w:tc>
        <w:tc>
          <w:tcPr>
            <w:tcW w:w="56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E04B82" w:rsidTr="005C4AEE">
        <w:trPr>
          <w:trHeight w:val="534"/>
        </w:trPr>
        <w:tc>
          <w:tcPr>
            <w:tcW w:w="45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7371" w:type="dxa"/>
          </w:tcPr>
          <w:p w:rsidR="00E04B82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>Tkanki twórcze tworzą stożki wzrostu, które umożliwiają roślinie wzrost na długość.</w:t>
            </w:r>
          </w:p>
        </w:tc>
        <w:tc>
          <w:tcPr>
            <w:tcW w:w="567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</w:tbl>
    <w:p w:rsidR="00E04B82" w:rsidRDefault="00B01F5B" w:rsidP="003445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B01F5B" w:rsidRPr="005C4AEE" w:rsidRDefault="00E04B82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 xml:space="preserve">3. </w:t>
      </w:r>
      <w:r w:rsidR="005C4AEE" w:rsidRPr="005C4AEE">
        <w:rPr>
          <w:rFonts w:cstheme="minorHAnsi"/>
          <w:sz w:val="24"/>
          <w:szCs w:val="24"/>
        </w:rPr>
        <w:t xml:space="preserve">Przyporządkuj podanym tkankom (A–B) odpowiednie funkcje (1–3). </w:t>
      </w:r>
      <w:r w:rsidR="00B01F5B" w:rsidRPr="005C4AEE">
        <w:rPr>
          <w:rFonts w:cstheme="minorHAnsi"/>
          <w:sz w:val="24"/>
          <w:szCs w:val="24"/>
        </w:rPr>
        <w:t>(0–</w:t>
      </w:r>
      <w:r w:rsidR="00FE6D9B" w:rsidRPr="005C4AEE">
        <w:rPr>
          <w:rFonts w:cstheme="minorHAnsi"/>
          <w:sz w:val="24"/>
          <w:szCs w:val="24"/>
        </w:rPr>
        <w:t>2</w:t>
      </w:r>
      <w:r w:rsidR="00B01F5B" w:rsidRPr="005C4AEE">
        <w:rPr>
          <w:rFonts w:cstheme="minorHAnsi"/>
          <w:sz w:val="24"/>
          <w:szCs w:val="24"/>
        </w:rPr>
        <w:t xml:space="preserve"> p.)</w:t>
      </w:r>
    </w:p>
    <w:p w:rsidR="003445A4" w:rsidRPr="005C4AEE" w:rsidRDefault="003445A4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C4AEE" w:rsidRDefault="005C4AEE" w:rsidP="005C4AE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Tkanka przewodząca.</w:t>
      </w:r>
    </w:p>
    <w:p w:rsidR="005C4AEE" w:rsidRDefault="005C4AEE" w:rsidP="005C4AE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Tkanka miękiszowa.</w:t>
      </w:r>
    </w:p>
    <w:p w:rsidR="005C4AEE" w:rsidRDefault="005C4AEE" w:rsidP="005C4AEE">
      <w:pPr>
        <w:pStyle w:val="Akapitzlist"/>
        <w:spacing w:after="0" w:line="240" w:lineRule="auto"/>
        <w:rPr>
          <w:rFonts w:cstheme="minorHAnsi"/>
          <w:sz w:val="24"/>
        </w:rPr>
      </w:pPr>
    </w:p>
    <w:p w:rsidR="005C4AEE" w:rsidRPr="005C4AEE" w:rsidRDefault="005C4AEE" w:rsidP="005C4AEE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Chroni roślinę przed zgnieceniem lub rozerwaniem.</w:t>
      </w:r>
    </w:p>
    <w:p w:rsidR="005C4AEE" w:rsidRPr="005C4AEE" w:rsidRDefault="005C4AEE" w:rsidP="005C4AEE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Transportuje różne substancje w obrębie całej</w:t>
      </w:r>
      <w:r>
        <w:rPr>
          <w:rFonts w:cstheme="minorHAnsi"/>
          <w:sz w:val="24"/>
          <w:szCs w:val="24"/>
        </w:rPr>
        <w:t xml:space="preserve"> </w:t>
      </w:r>
      <w:r w:rsidRPr="005C4AEE">
        <w:rPr>
          <w:rFonts w:cstheme="minorHAnsi"/>
          <w:sz w:val="24"/>
          <w:szCs w:val="24"/>
        </w:rPr>
        <w:t>rośliny.</w:t>
      </w:r>
    </w:p>
    <w:p w:rsidR="005C4AEE" w:rsidRPr="005C4AEE" w:rsidRDefault="005C4AEE" w:rsidP="005C4AEE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Wypełnia wolne przestrzenie między innymi</w:t>
      </w:r>
      <w:r>
        <w:rPr>
          <w:rFonts w:cstheme="minorHAnsi"/>
          <w:sz w:val="24"/>
          <w:szCs w:val="24"/>
        </w:rPr>
        <w:t xml:space="preserve"> </w:t>
      </w:r>
      <w:r w:rsidRPr="005C4AEE">
        <w:rPr>
          <w:rFonts w:cstheme="minorHAnsi"/>
          <w:sz w:val="24"/>
          <w:szCs w:val="24"/>
        </w:rPr>
        <w:t>tkankami.</w:t>
      </w:r>
    </w:p>
    <w:p w:rsidR="005C4AEE" w:rsidRDefault="005C4AEE" w:rsidP="00FE6D9B">
      <w:pPr>
        <w:spacing w:after="0" w:line="240" w:lineRule="auto"/>
        <w:rPr>
          <w:rFonts w:cstheme="minorHAnsi"/>
          <w:i/>
          <w:sz w:val="24"/>
        </w:rPr>
      </w:pPr>
    </w:p>
    <w:p w:rsidR="005C4AEE" w:rsidRPr="005C4AEE" w:rsidRDefault="009B0E2B" w:rsidP="005C4AE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9B0E2B">
        <w:rPr>
          <w:rFonts w:cstheme="minorHAnsi"/>
          <w:noProof/>
          <w:sz w:val="24"/>
          <w:szCs w:val="24"/>
          <w:lang w:eastAsia="pl-PL"/>
        </w:rPr>
        <w:pict>
          <v:line id="Łącznik prostoliniowy 2" o:spid="_x0000_s1026" style="position:absolute;left:0;text-align:left;z-index:251734016;visibility:visible;mso-width-relative:margin;mso-height-relative:margin" from="91.35pt,11.9pt" to="131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" strokecolor="#bfbfbf [2412]" strokeweight="1pt"/>
        </w:pict>
      </w:r>
      <w:r w:rsidRPr="009B0E2B">
        <w:rPr>
          <w:rFonts w:cstheme="minorHAnsi"/>
          <w:noProof/>
          <w:sz w:val="24"/>
          <w:szCs w:val="24"/>
          <w:lang w:eastAsia="pl-PL"/>
        </w:rPr>
        <w:pict>
          <v:line id="Łącznik prostoliniowy 12" o:spid="_x0000_s1029" style="position:absolute;left:0;text-align:left;z-index:251707392;visibility:visible;mso-width-relative:margin;mso-height-relative:margin" from="31.85pt,12.5pt" to="7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" strokecolor="#bfbfbf [2412]" strokeweight="1pt"/>
        </w:pict>
      </w:r>
      <w:r w:rsidR="005C4AEE">
        <w:rPr>
          <w:rFonts w:cstheme="minorHAnsi"/>
          <w:sz w:val="24"/>
        </w:rPr>
        <w:t xml:space="preserve">               B. </w:t>
      </w:r>
    </w:p>
    <w:p w:rsidR="003445A4" w:rsidRPr="00E04B82" w:rsidRDefault="003445A4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B01F5B" w:rsidRPr="005C4AEE" w:rsidRDefault="00E04B82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4</w:t>
      </w:r>
      <w:r w:rsidR="00B01F5B" w:rsidRPr="005C4AEE">
        <w:rPr>
          <w:rFonts w:cstheme="minorHAnsi"/>
          <w:sz w:val="24"/>
          <w:szCs w:val="24"/>
        </w:rPr>
        <w:t xml:space="preserve">. </w:t>
      </w:r>
      <w:r w:rsidR="005C4AEE" w:rsidRPr="005C4AEE">
        <w:rPr>
          <w:rFonts w:cstheme="minorHAnsi"/>
          <w:sz w:val="24"/>
          <w:szCs w:val="24"/>
        </w:rPr>
        <w:t xml:space="preserve">Zaznacz punkt, w którym wymieniono nazwę tkanki przedstawionej na ilustracji. </w:t>
      </w:r>
      <w:r w:rsidR="00B01F5B" w:rsidRPr="005C4AEE">
        <w:rPr>
          <w:rFonts w:cstheme="minorHAnsi"/>
          <w:sz w:val="24"/>
          <w:szCs w:val="24"/>
        </w:rPr>
        <w:t>(0–</w:t>
      </w:r>
      <w:r w:rsidR="005C4AEE" w:rsidRPr="005C4AEE">
        <w:rPr>
          <w:rFonts w:cstheme="minorHAnsi"/>
          <w:sz w:val="24"/>
          <w:szCs w:val="24"/>
        </w:rPr>
        <w:t>1</w:t>
      </w:r>
      <w:r w:rsidR="00B01F5B" w:rsidRPr="005C4AEE">
        <w:rPr>
          <w:rFonts w:cstheme="minorHAnsi"/>
          <w:sz w:val="24"/>
          <w:szCs w:val="24"/>
        </w:rPr>
        <w:t xml:space="preserve"> p.)</w:t>
      </w:r>
    </w:p>
    <w:p w:rsidR="00B01F5B" w:rsidRDefault="005C4AEE" w:rsidP="003445A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69215</wp:posOffset>
            </wp:positionV>
            <wp:extent cx="1240790" cy="119253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5A4" w:rsidRPr="005C4AEE" w:rsidRDefault="005C4AEE" w:rsidP="005C4AEE">
      <w:pPr>
        <w:pStyle w:val="Tekstpodstawowy"/>
        <w:numPr>
          <w:ilvl w:val="0"/>
          <w:numId w:val="26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miękiszowa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5C4AEE">
      <w:pPr>
        <w:pStyle w:val="Tekstpodstawowy"/>
        <w:numPr>
          <w:ilvl w:val="0"/>
          <w:numId w:val="26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okrywająca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5C4AEE">
      <w:pPr>
        <w:pStyle w:val="Tekstpodstawowy"/>
        <w:numPr>
          <w:ilvl w:val="0"/>
          <w:numId w:val="26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wzmacniająca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5C4AEE">
      <w:pPr>
        <w:pStyle w:val="Tekstpodstawowy"/>
        <w:numPr>
          <w:ilvl w:val="0"/>
          <w:numId w:val="26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przewodząca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685BF2" w:rsidRDefault="00685BF2" w:rsidP="00FE6D9B">
      <w:pPr>
        <w:rPr>
          <w:rFonts w:cstheme="minorHAnsi"/>
          <w:sz w:val="24"/>
        </w:rPr>
      </w:pPr>
    </w:p>
    <w:p w:rsidR="00685BF2" w:rsidRDefault="00685BF2" w:rsidP="00FE6D9B">
      <w:pPr>
        <w:rPr>
          <w:rFonts w:cstheme="minorHAnsi"/>
          <w:sz w:val="24"/>
        </w:rPr>
      </w:pPr>
    </w:p>
    <w:p w:rsidR="00685BF2" w:rsidRDefault="00685BF2" w:rsidP="00FE6D9B">
      <w:pPr>
        <w:rPr>
          <w:rFonts w:cstheme="minorHAnsi"/>
          <w:sz w:val="24"/>
        </w:rPr>
      </w:pPr>
    </w:p>
    <w:p w:rsidR="00685BF2" w:rsidRDefault="00685BF2" w:rsidP="00FE6D9B">
      <w:pPr>
        <w:rPr>
          <w:rFonts w:cstheme="minorHAnsi"/>
          <w:sz w:val="24"/>
        </w:rPr>
      </w:pPr>
    </w:p>
    <w:p w:rsidR="005C4AEE" w:rsidRDefault="005C4AEE" w:rsidP="00FE6D9B">
      <w:pPr>
        <w:rPr>
          <w:rFonts w:cstheme="minorHAnsi"/>
          <w:sz w:val="24"/>
        </w:rPr>
      </w:pPr>
    </w:p>
    <w:p w:rsidR="005C4AEE" w:rsidRDefault="005C4AEE" w:rsidP="005C4AEE">
      <w:pPr>
        <w:rPr>
          <w:rFonts w:ascii="Times New Roman" w:hAnsi="Times New Roman" w:cs="Times New Roman"/>
          <w:b/>
          <w:i/>
          <w:color w:val="00B050"/>
          <w:sz w:val="28"/>
        </w:rPr>
      </w:pPr>
      <w:r w:rsidRPr="00B01F5B">
        <w:rPr>
          <w:rFonts w:ascii="Times New Roman" w:hAnsi="Times New Roman" w:cs="Times New Roman"/>
          <w:b/>
          <w:i/>
          <w:color w:val="00B050"/>
          <w:sz w:val="28"/>
        </w:rPr>
        <w:lastRenderedPageBreak/>
        <w:t xml:space="preserve">Temat: </w:t>
      </w:r>
      <w:r>
        <w:rPr>
          <w:rFonts w:ascii="Times New Roman" w:hAnsi="Times New Roman" w:cs="Times New Roman"/>
          <w:b/>
          <w:i/>
          <w:color w:val="00B050"/>
          <w:sz w:val="28"/>
        </w:rPr>
        <w:t>Tkanki roślinne</w:t>
      </w:r>
    </w:p>
    <w:p w:rsidR="005C4AEE" w:rsidRPr="003445A4" w:rsidRDefault="005C4AEE" w:rsidP="005C4AEE">
      <w:pPr>
        <w:rPr>
          <w:rFonts w:ascii="Times New Roman" w:hAnsi="Times New Roman" w:cs="Times New Roman"/>
          <w:b/>
          <w:i/>
          <w:color w:val="808080" w:themeColor="background1" w:themeShade="80"/>
          <w:sz w:val="28"/>
        </w:rPr>
      </w:pPr>
      <w:r>
        <w:rPr>
          <w:rFonts w:cstheme="minorHAnsi"/>
          <w:b/>
          <w:color w:val="808080" w:themeColor="background1" w:themeShade="80"/>
          <w:sz w:val="24"/>
        </w:rPr>
        <w:t>Grupa B</w:t>
      </w:r>
    </w:p>
    <w:p w:rsidR="005C4AEE" w:rsidRPr="005C4AEE" w:rsidRDefault="005C4AEE" w:rsidP="005C4AE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>
        <w:rPr>
          <w:rFonts w:cstheme="minorHAnsi"/>
          <w:sz w:val="24"/>
        </w:rPr>
        <w:t xml:space="preserve">1. </w:t>
      </w:r>
      <w:r w:rsidRPr="005C4AEE">
        <w:rPr>
          <w:rFonts w:cstheme="minorHAnsi"/>
          <w:sz w:val="24"/>
          <w:szCs w:val="24"/>
        </w:rPr>
        <w:t>Uzupełnij tabelę. Wpisz w odpowiednich miejscach nazwy tkanek roślinnych. (</w:t>
      </w:r>
      <w:r w:rsidRPr="00B01F5B">
        <w:rPr>
          <w:rFonts w:cstheme="minorHAnsi"/>
          <w:sz w:val="24"/>
        </w:rPr>
        <w:t>0–</w:t>
      </w:r>
      <w:r>
        <w:rPr>
          <w:rFonts w:cstheme="minorHAnsi"/>
          <w:sz w:val="24"/>
        </w:rPr>
        <w:t>2</w:t>
      </w:r>
      <w:r w:rsidRPr="00B01F5B">
        <w:rPr>
          <w:rFonts w:cstheme="minorHAnsi"/>
          <w:sz w:val="24"/>
        </w:rPr>
        <w:t xml:space="preserve"> p.)</w:t>
      </w:r>
    </w:p>
    <w:p w:rsidR="005C4AEE" w:rsidRDefault="005C4AEE" w:rsidP="005C4AEE">
      <w:pPr>
        <w:spacing w:after="0" w:line="240" w:lineRule="auto"/>
        <w:ind w:left="284" w:hanging="284"/>
        <w:rPr>
          <w:rFonts w:cstheme="minorHAnsi"/>
          <w:sz w:val="24"/>
        </w:rPr>
      </w:pPr>
    </w:p>
    <w:tbl>
      <w:tblPr>
        <w:tblStyle w:val="Tabela-Siatka"/>
        <w:tblW w:w="0" w:type="auto"/>
        <w:tblInd w:w="2235" w:type="dxa"/>
        <w:tblLook w:val="04A0"/>
      </w:tblPr>
      <w:tblGrid>
        <w:gridCol w:w="2789"/>
        <w:gridCol w:w="2881"/>
      </w:tblGrid>
      <w:tr w:rsidR="005C4AEE" w:rsidTr="00565BA4">
        <w:tc>
          <w:tcPr>
            <w:tcW w:w="5670" w:type="dxa"/>
            <w:gridSpan w:val="2"/>
          </w:tcPr>
          <w:p w:rsidR="005C4AEE" w:rsidRP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Tkanki</w:t>
            </w:r>
            <w:proofErr w:type="spellEnd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roślinne</w:t>
            </w:r>
            <w:proofErr w:type="spellEnd"/>
          </w:p>
        </w:tc>
      </w:tr>
      <w:tr w:rsidR="005C4AEE" w:rsidTr="00565BA4">
        <w:tc>
          <w:tcPr>
            <w:tcW w:w="2789" w:type="dxa"/>
            <w:tcBorders>
              <w:bottom w:val="single" w:sz="4" w:space="0" w:color="auto"/>
            </w:tcBorders>
          </w:tcPr>
          <w:p w:rsidR="005C4AEE" w:rsidRP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Tkanki</w:t>
            </w:r>
            <w:proofErr w:type="spellEnd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proofErr w:type="spellStart"/>
            <w:r w:rsidRPr="005C4AEE">
              <w:rPr>
                <w:rFonts w:asciiTheme="minorHAnsi" w:hAnsiTheme="minorHAnsi" w:cstheme="minorHAnsi"/>
                <w:b/>
                <w:sz w:val="24"/>
                <w:szCs w:val="22"/>
              </w:rPr>
              <w:t>twórcze</w:t>
            </w:r>
            <w:proofErr w:type="spellEnd"/>
          </w:p>
        </w:tc>
        <w:tc>
          <w:tcPr>
            <w:tcW w:w="2881" w:type="dxa"/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5C4AEE" w:rsidTr="00565BA4"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C4AEE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wzmacniająca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</w:p>
        </w:tc>
      </w:tr>
      <w:tr w:rsidR="005C4AEE" w:rsidTr="00565BA4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5C4AEE" w:rsidTr="00565BA4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okrywająca</w:t>
            </w:r>
            <w:proofErr w:type="spellEnd"/>
          </w:p>
        </w:tc>
      </w:tr>
      <w:tr w:rsidR="005C4AEE" w:rsidTr="00565BA4"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</w:tcBorders>
          </w:tcPr>
          <w:p w:rsidR="005C4AEE" w:rsidRDefault="005C4AEE" w:rsidP="00565BA4">
            <w:pPr>
              <w:pStyle w:val="Tekstpodstawowy"/>
              <w:tabs>
                <w:tab w:val="left" w:pos="531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tkanka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miękiszowa</w:t>
            </w:r>
            <w:proofErr w:type="spellEnd"/>
          </w:p>
        </w:tc>
      </w:tr>
    </w:tbl>
    <w:p w:rsidR="005C4AEE" w:rsidRPr="003445A4" w:rsidRDefault="005C4AEE" w:rsidP="005C4AEE">
      <w:pPr>
        <w:pStyle w:val="Tekstpodstawowy"/>
        <w:tabs>
          <w:tab w:val="left" w:pos="531"/>
        </w:tabs>
        <w:spacing w:before="0"/>
        <w:ind w:left="0"/>
        <w:rPr>
          <w:rFonts w:asciiTheme="minorHAnsi" w:hAnsiTheme="minorHAnsi" w:cstheme="minorHAnsi"/>
          <w:sz w:val="24"/>
          <w:szCs w:val="22"/>
        </w:rPr>
      </w:pPr>
    </w:p>
    <w:p w:rsidR="005C4AEE" w:rsidRDefault="005C4AEE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>
        <w:rPr>
          <w:rFonts w:cstheme="minorHAnsi"/>
          <w:sz w:val="24"/>
        </w:rPr>
        <w:t>2.</w:t>
      </w:r>
      <w:r w:rsidRPr="00E04B82">
        <w:rPr>
          <w:rFonts w:cstheme="minorHAnsi"/>
          <w:sz w:val="24"/>
          <w:szCs w:val="18"/>
        </w:rPr>
        <w:t xml:space="preserve"> </w:t>
      </w:r>
      <w:r w:rsidRPr="00FE6D9B">
        <w:rPr>
          <w:rFonts w:cstheme="minorHAnsi"/>
          <w:sz w:val="24"/>
          <w:szCs w:val="18"/>
        </w:rPr>
        <w:t xml:space="preserve">Oceń, czy poniższe zdania </w:t>
      </w:r>
      <w:r>
        <w:rPr>
          <w:rFonts w:cstheme="minorHAnsi"/>
          <w:sz w:val="24"/>
          <w:szCs w:val="18"/>
        </w:rPr>
        <w:t xml:space="preserve">zawierają prawdziwe informacje. </w:t>
      </w:r>
      <w:r w:rsidRPr="00FE6D9B">
        <w:rPr>
          <w:rFonts w:cstheme="minorHAnsi"/>
          <w:sz w:val="24"/>
          <w:szCs w:val="18"/>
        </w:rPr>
        <w:t>Zaznacz literę P, jeśli informacja je</w:t>
      </w:r>
      <w:r>
        <w:rPr>
          <w:rFonts w:cstheme="minorHAnsi"/>
          <w:sz w:val="24"/>
          <w:szCs w:val="18"/>
        </w:rPr>
        <w:t xml:space="preserve">st prawdziwa, </w:t>
      </w:r>
      <w:r w:rsidRPr="00FE6D9B">
        <w:rPr>
          <w:rFonts w:cstheme="minorHAnsi"/>
          <w:sz w:val="24"/>
          <w:szCs w:val="18"/>
        </w:rPr>
        <w:t>albo literę F – jeśli jest fałszywa.</w:t>
      </w:r>
      <w:r>
        <w:rPr>
          <w:rFonts w:cstheme="minorHAnsi"/>
          <w:color w:val="231F20"/>
          <w:sz w:val="36"/>
          <w:szCs w:val="24"/>
        </w:rPr>
        <w:t xml:space="preserve"> </w:t>
      </w:r>
      <w:r w:rsidRPr="00052EA6">
        <w:rPr>
          <w:rFonts w:cstheme="minorHAnsi"/>
          <w:color w:val="231F20"/>
          <w:sz w:val="24"/>
          <w:szCs w:val="24"/>
        </w:rPr>
        <w:t>(0</w:t>
      </w:r>
      <w:r w:rsidRPr="00052EA6">
        <w:rPr>
          <w:rFonts w:cstheme="minorHAnsi"/>
          <w:sz w:val="24"/>
        </w:rPr>
        <w:t>–</w:t>
      </w:r>
      <w:r>
        <w:rPr>
          <w:rFonts w:cstheme="minorHAnsi"/>
          <w:color w:val="231F20"/>
          <w:sz w:val="24"/>
          <w:szCs w:val="24"/>
        </w:rPr>
        <w:t>3</w:t>
      </w:r>
      <w:r w:rsidRPr="00052EA6">
        <w:rPr>
          <w:rFonts w:cstheme="minorHAnsi"/>
          <w:color w:val="231F20"/>
          <w:sz w:val="24"/>
          <w:szCs w:val="24"/>
        </w:rPr>
        <w:t xml:space="preserve"> p.)</w:t>
      </w:r>
    </w:p>
    <w:p w:rsidR="005C4AEE" w:rsidRPr="00FE6D9B" w:rsidRDefault="005C4AEE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7371"/>
        <w:gridCol w:w="567"/>
        <w:gridCol w:w="533"/>
      </w:tblGrid>
      <w:tr w:rsidR="005C4AEE" w:rsidTr="00565BA4">
        <w:tc>
          <w:tcPr>
            <w:tcW w:w="45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</w:t>
            </w:r>
          </w:p>
        </w:tc>
        <w:tc>
          <w:tcPr>
            <w:tcW w:w="7371" w:type="dxa"/>
          </w:tcPr>
          <w:p w:rsidR="005C4AEE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>Tkanka miękiszowa umożliwia przyrost łodygi i korzenia na grubość.</w:t>
            </w:r>
          </w:p>
        </w:tc>
        <w:tc>
          <w:tcPr>
            <w:tcW w:w="56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5C4AEE" w:rsidTr="00565BA4">
        <w:tc>
          <w:tcPr>
            <w:tcW w:w="45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7371" w:type="dxa"/>
          </w:tcPr>
          <w:p w:rsidR="005C4AEE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>Komórki tkanek stałych nie mają zdolności dzielenia się.</w:t>
            </w:r>
          </w:p>
        </w:tc>
        <w:tc>
          <w:tcPr>
            <w:tcW w:w="56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5C4AEE" w:rsidTr="00565BA4">
        <w:trPr>
          <w:trHeight w:val="534"/>
        </w:trPr>
        <w:tc>
          <w:tcPr>
            <w:tcW w:w="45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7371" w:type="dxa"/>
          </w:tcPr>
          <w:p w:rsidR="005C4AEE" w:rsidRPr="005C4AEE" w:rsidRDefault="005C4AEE" w:rsidP="005C4A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AEE">
              <w:rPr>
                <w:rFonts w:cstheme="minorHAnsi"/>
                <w:sz w:val="24"/>
                <w:szCs w:val="24"/>
              </w:rPr>
              <w:t>Komórki tkanek twórczych szybko się dzielą, dlatego umożliwiają roślinie wzrost na długość.</w:t>
            </w:r>
          </w:p>
        </w:tc>
        <w:tc>
          <w:tcPr>
            <w:tcW w:w="567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C4AEE" w:rsidRDefault="005C4AEE" w:rsidP="00565B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</w:tbl>
    <w:p w:rsidR="005C4AEE" w:rsidRDefault="005C4AEE" w:rsidP="005C4AEE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5C4AEE" w:rsidRPr="005C4AEE" w:rsidRDefault="005C4AEE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3. Przyporządkuj podanym tkankom (A–B) odpowiednie funkcje (1–3). (0–2 p.)</w:t>
      </w:r>
    </w:p>
    <w:p w:rsidR="005C4AEE" w:rsidRPr="005C4AEE" w:rsidRDefault="005C4AEE" w:rsidP="005C4AEE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C4AEE" w:rsidRPr="005C4AEE" w:rsidRDefault="005C4AEE" w:rsidP="005C4AEE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</w:rPr>
      </w:pPr>
      <w:r w:rsidRPr="005C4AEE">
        <w:rPr>
          <w:rFonts w:cstheme="minorHAnsi"/>
          <w:sz w:val="24"/>
        </w:rPr>
        <w:t xml:space="preserve">Tkanka </w:t>
      </w:r>
      <w:r>
        <w:rPr>
          <w:rFonts w:cstheme="minorHAnsi"/>
          <w:sz w:val="24"/>
        </w:rPr>
        <w:t>wzmacniająca</w:t>
      </w:r>
      <w:r w:rsidRPr="005C4AEE">
        <w:rPr>
          <w:rFonts w:cstheme="minorHAnsi"/>
          <w:sz w:val="24"/>
        </w:rPr>
        <w:t>.</w:t>
      </w:r>
    </w:p>
    <w:p w:rsidR="005C4AEE" w:rsidRPr="005C4AEE" w:rsidRDefault="005C4AEE" w:rsidP="005C4AEE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</w:rPr>
      </w:pPr>
      <w:r w:rsidRPr="005C4AEE">
        <w:rPr>
          <w:rFonts w:cstheme="minorHAnsi"/>
          <w:sz w:val="24"/>
        </w:rPr>
        <w:t xml:space="preserve">Tkanka </w:t>
      </w:r>
      <w:r>
        <w:rPr>
          <w:rFonts w:cstheme="minorHAnsi"/>
          <w:sz w:val="24"/>
        </w:rPr>
        <w:t>przewodząca</w:t>
      </w:r>
      <w:r w:rsidRPr="005C4AEE">
        <w:rPr>
          <w:rFonts w:cstheme="minorHAnsi"/>
          <w:sz w:val="24"/>
        </w:rPr>
        <w:t>.</w:t>
      </w:r>
    </w:p>
    <w:p w:rsidR="005C4AEE" w:rsidRDefault="005C4AEE" w:rsidP="005C4AEE">
      <w:pPr>
        <w:pStyle w:val="Akapitzlist"/>
        <w:spacing w:after="0" w:line="240" w:lineRule="auto"/>
        <w:rPr>
          <w:rFonts w:cstheme="minorHAnsi"/>
          <w:sz w:val="24"/>
        </w:rPr>
      </w:pPr>
    </w:p>
    <w:p w:rsidR="005C4AEE" w:rsidRPr="005C4AEE" w:rsidRDefault="005C4AEE" w:rsidP="005C4AEE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Chroni roślinę przed zgnieceniem lub rozerwaniem.</w:t>
      </w:r>
    </w:p>
    <w:p w:rsidR="005C4AEE" w:rsidRPr="005C4AEE" w:rsidRDefault="005C4AEE" w:rsidP="005C4AEE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Transportuje różne substancje w obrębie całej rośliny.</w:t>
      </w:r>
    </w:p>
    <w:p w:rsidR="005C4AEE" w:rsidRPr="005C4AEE" w:rsidRDefault="005C4AEE" w:rsidP="005C4AEE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Wypełnia wolne przestrzenie między innymi tkankami.</w:t>
      </w:r>
    </w:p>
    <w:p w:rsidR="005C4AEE" w:rsidRDefault="005C4AEE" w:rsidP="005C4AEE">
      <w:pPr>
        <w:spacing w:after="0" w:line="240" w:lineRule="auto"/>
        <w:rPr>
          <w:rFonts w:cstheme="minorHAnsi"/>
          <w:i/>
          <w:sz w:val="24"/>
        </w:rPr>
      </w:pPr>
    </w:p>
    <w:p w:rsidR="005C4AEE" w:rsidRPr="004D4F8B" w:rsidRDefault="009B0E2B" w:rsidP="004D4F8B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4"/>
        </w:rPr>
      </w:pPr>
      <w:r w:rsidRPr="009B0E2B">
        <w:rPr>
          <w:noProof/>
          <w:szCs w:val="24"/>
          <w:lang w:eastAsia="pl-PL"/>
        </w:rPr>
        <w:pict>
          <v:line id="Łącznik prostoliniowy 3" o:spid="_x0000_s1028" style="position:absolute;left:0;text-align:left;z-index:251738112;visibility:visible;mso-width-relative:margin;mso-height-relative:margin" from="91.35pt,11.9pt" to="131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" strokecolor="#bfbfbf [2412]" strokeweight="1pt"/>
        </w:pict>
      </w:r>
      <w:r w:rsidRPr="009B0E2B">
        <w:rPr>
          <w:noProof/>
          <w:szCs w:val="24"/>
          <w:lang w:eastAsia="pl-PL"/>
        </w:rPr>
        <w:pict>
          <v:line id="Łącznik prostoliniowy 4" o:spid="_x0000_s1027" style="position:absolute;left:0;text-align:left;z-index:251737088;visibility:visible;mso-width-relative:margin;mso-height-relative:margin" from="31.85pt,12.5pt" to="7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" strokecolor="#bfbfbf [2412]" strokeweight="1pt"/>
        </w:pict>
      </w:r>
      <w:r w:rsidR="005C4AEE" w:rsidRPr="004D4F8B">
        <w:rPr>
          <w:rFonts w:cstheme="minorHAnsi"/>
          <w:sz w:val="24"/>
        </w:rPr>
        <w:t xml:space="preserve">               B. </w:t>
      </w:r>
    </w:p>
    <w:p w:rsidR="005C4AEE" w:rsidRPr="00E04B82" w:rsidRDefault="005C4AEE" w:rsidP="005C4AEE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C4AEE" w:rsidRPr="005C4AEE" w:rsidRDefault="005C4AEE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AEE">
        <w:rPr>
          <w:rFonts w:cstheme="minorHAnsi"/>
          <w:sz w:val="24"/>
          <w:szCs w:val="24"/>
        </w:rPr>
        <w:t>4. Zaznacz punkt, w którym wymieniono nazwę tkanki przedstawionej na ilustracji. (0–1 p.)</w:t>
      </w:r>
    </w:p>
    <w:p w:rsidR="005C4AEE" w:rsidRDefault="004D4F8B" w:rsidP="005C4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120015</wp:posOffset>
            </wp:positionV>
            <wp:extent cx="1014730" cy="1001395"/>
            <wp:effectExtent l="0" t="0" r="0" b="825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AEE" w:rsidRPr="005C4AEE" w:rsidRDefault="005C4AEE" w:rsidP="004D4F8B">
      <w:pPr>
        <w:pStyle w:val="Tekstpodstawowy"/>
        <w:numPr>
          <w:ilvl w:val="0"/>
          <w:numId w:val="30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miękiszowa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4D4F8B">
      <w:pPr>
        <w:pStyle w:val="Tekstpodstawowy"/>
        <w:numPr>
          <w:ilvl w:val="0"/>
          <w:numId w:val="30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okrywająca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4D4F8B">
      <w:pPr>
        <w:pStyle w:val="Tekstpodstawowy"/>
        <w:numPr>
          <w:ilvl w:val="0"/>
          <w:numId w:val="30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wzmacniająca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Pr="005C4AEE" w:rsidRDefault="005C4AEE" w:rsidP="004D4F8B">
      <w:pPr>
        <w:pStyle w:val="Tekstpodstawowy"/>
        <w:numPr>
          <w:ilvl w:val="0"/>
          <w:numId w:val="30"/>
        </w:numPr>
        <w:spacing w:before="0"/>
        <w:rPr>
          <w:rFonts w:asciiTheme="minorHAnsi" w:hAnsiTheme="minorHAnsi" w:cstheme="minorHAnsi"/>
          <w:sz w:val="24"/>
        </w:rPr>
      </w:pPr>
      <w:proofErr w:type="spellStart"/>
      <w:r w:rsidRPr="005C4AEE">
        <w:rPr>
          <w:rFonts w:asciiTheme="minorHAnsi" w:hAnsiTheme="minorHAnsi" w:cstheme="minorHAnsi"/>
          <w:sz w:val="24"/>
        </w:rPr>
        <w:t>Tkanka</w:t>
      </w:r>
      <w:proofErr w:type="spellEnd"/>
      <w:r w:rsidRPr="005C4A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AEE">
        <w:rPr>
          <w:rFonts w:asciiTheme="minorHAnsi" w:hAnsiTheme="minorHAnsi" w:cstheme="minorHAnsi"/>
          <w:sz w:val="24"/>
        </w:rPr>
        <w:t>przewodząca</w:t>
      </w:r>
      <w:proofErr w:type="spellEnd"/>
      <w:r w:rsidRPr="005C4AEE">
        <w:rPr>
          <w:rFonts w:asciiTheme="minorHAnsi" w:hAnsiTheme="minorHAnsi" w:cstheme="minorHAnsi"/>
          <w:sz w:val="24"/>
        </w:rPr>
        <w:t>.</w:t>
      </w:r>
    </w:p>
    <w:p w:rsidR="005C4AEE" w:rsidRDefault="005C4AEE" w:rsidP="005C4AEE">
      <w:pPr>
        <w:rPr>
          <w:rFonts w:cstheme="minorHAnsi"/>
          <w:sz w:val="24"/>
        </w:rPr>
      </w:pPr>
    </w:p>
    <w:p w:rsidR="005C4AEE" w:rsidRDefault="005C4AEE" w:rsidP="005C4AEE">
      <w:pPr>
        <w:rPr>
          <w:rFonts w:cstheme="minorHAnsi"/>
          <w:sz w:val="24"/>
        </w:rPr>
      </w:pPr>
    </w:p>
    <w:p w:rsidR="005C4AEE" w:rsidRDefault="005C4AEE" w:rsidP="00FE6D9B">
      <w:pPr>
        <w:rPr>
          <w:rFonts w:cstheme="minorHAnsi"/>
          <w:sz w:val="24"/>
        </w:rPr>
      </w:pPr>
      <w:bookmarkStart w:id="0" w:name="_GoBack"/>
      <w:bookmarkEnd w:id="0"/>
    </w:p>
    <w:sectPr w:rsidR="005C4AEE" w:rsidSect="009B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1F5"/>
    <w:multiLevelType w:val="hybridMultilevel"/>
    <w:tmpl w:val="387A1E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B3C"/>
    <w:multiLevelType w:val="hybridMultilevel"/>
    <w:tmpl w:val="69DCA3E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85B3A13"/>
    <w:multiLevelType w:val="hybridMultilevel"/>
    <w:tmpl w:val="6B6A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4DA"/>
    <w:multiLevelType w:val="hybridMultilevel"/>
    <w:tmpl w:val="06D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7EFB"/>
    <w:multiLevelType w:val="hybridMultilevel"/>
    <w:tmpl w:val="77A8DD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64B3"/>
    <w:multiLevelType w:val="hybridMultilevel"/>
    <w:tmpl w:val="F4644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6B4C"/>
    <w:multiLevelType w:val="hybridMultilevel"/>
    <w:tmpl w:val="33C0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0100"/>
    <w:multiLevelType w:val="hybridMultilevel"/>
    <w:tmpl w:val="3A6CD398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E573531"/>
    <w:multiLevelType w:val="hybridMultilevel"/>
    <w:tmpl w:val="AE78AD58"/>
    <w:lvl w:ilvl="0" w:tplc="04150015">
      <w:start w:val="1"/>
      <w:numFmt w:val="upperLetter"/>
      <w:lvlText w:val="%1."/>
      <w:lvlJc w:val="left"/>
      <w:pPr>
        <w:ind w:left="530" w:hanging="227"/>
      </w:pPr>
      <w:rPr>
        <w:rFonts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A1CE077E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C58C077E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BC4C5D34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F31C0C7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C2A24FC2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56825354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2D72C6CC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04CA2D10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9">
    <w:nsid w:val="1F455025"/>
    <w:multiLevelType w:val="hybridMultilevel"/>
    <w:tmpl w:val="B9AA2FC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3407F37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845DF"/>
    <w:multiLevelType w:val="hybridMultilevel"/>
    <w:tmpl w:val="6D0AA518"/>
    <w:lvl w:ilvl="0" w:tplc="31586F0C">
      <w:start w:val="1"/>
      <w:numFmt w:val="upperLetter"/>
      <w:lvlText w:val="%1."/>
      <w:lvlJc w:val="left"/>
      <w:pPr>
        <w:ind w:left="248" w:hanging="229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94CCF38A">
      <w:start w:val="1"/>
      <w:numFmt w:val="decimal"/>
      <w:lvlText w:val="%2."/>
      <w:lvlJc w:val="left"/>
      <w:pPr>
        <w:ind w:left="211" w:hanging="192"/>
      </w:pPr>
      <w:rPr>
        <w:rFonts w:ascii="CentSchbookEU-Normal" w:eastAsia="CentSchbookEU-Normal" w:hAnsi="CentSchbookEU-Normal" w:cs="CentSchbookEU-Normal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2" w:tplc="9632AA86">
      <w:numFmt w:val="bullet"/>
      <w:lvlText w:val="•"/>
      <w:lvlJc w:val="left"/>
      <w:pPr>
        <w:ind w:left="645" w:hanging="192"/>
      </w:pPr>
      <w:rPr>
        <w:rFonts w:hint="default"/>
        <w:lang w:val="en-US" w:eastAsia="en-US" w:bidi="en-US"/>
      </w:rPr>
    </w:lvl>
    <w:lvl w:ilvl="3" w:tplc="4A9CC3A6">
      <w:numFmt w:val="bullet"/>
      <w:lvlText w:val="•"/>
      <w:lvlJc w:val="left"/>
      <w:pPr>
        <w:ind w:left="1051" w:hanging="192"/>
      </w:pPr>
      <w:rPr>
        <w:rFonts w:hint="default"/>
        <w:lang w:val="en-US" w:eastAsia="en-US" w:bidi="en-US"/>
      </w:rPr>
    </w:lvl>
    <w:lvl w:ilvl="4" w:tplc="3C2832AA">
      <w:numFmt w:val="bullet"/>
      <w:lvlText w:val="•"/>
      <w:lvlJc w:val="left"/>
      <w:pPr>
        <w:ind w:left="1457" w:hanging="192"/>
      </w:pPr>
      <w:rPr>
        <w:rFonts w:hint="default"/>
        <w:lang w:val="en-US" w:eastAsia="en-US" w:bidi="en-US"/>
      </w:rPr>
    </w:lvl>
    <w:lvl w:ilvl="5" w:tplc="198098D6">
      <w:numFmt w:val="bullet"/>
      <w:lvlText w:val="•"/>
      <w:lvlJc w:val="left"/>
      <w:pPr>
        <w:ind w:left="1863" w:hanging="192"/>
      </w:pPr>
      <w:rPr>
        <w:rFonts w:hint="default"/>
        <w:lang w:val="en-US" w:eastAsia="en-US" w:bidi="en-US"/>
      </w:rPr>
    </w:lvl>
    <w:lvl w:ilvl="6" w:tplc="D27C8642">
      <w:numFmt w:val="bullet"/>
      <w:lvlText w:val="•"/>
      <w:lvlJc w:val="left"/>
      <w:pPr>
        <w:ind w:left="2269" w:hanging="192"/>
      </w:pPr>
      <w:rPr>
        <w:rFonts w:hint="default"/>
        <w:lang w:val="en-US" w:eastAsia="en-US" w:bidi="en-US"/>
      </w:rPr>
    </w:lvl>
    <w:lvl w:ilvl="7" w:tplc="30CA0248">
      <w:numFmt w:val="bullet"/>
      <w:lvlText w:val="•"/>
      <w:lvlJc w:val="left"/>
      <w:pPr>
        <w:ind w:left="2675" w:hanging="192"/>
      </w:pPr>
      <w:rPr>
        <w:rFonts w:hint="default"/>
        <w:lang w:val="en-US" w:eastAsia="en-US" w:bidi="en-US"/>
      </w:rPr>
    </w:lvl>
    <w:lvl w:ilvl="8" w:tplc="CA583EB8">
      <w:numFmt w:val="bullet"/>
      <w:lvlText w:val="•"/>
      <w:lvlJc w:val="left"/>
      <w:pPr>
        <w:ind w:left="3081" w:hanging="192"/>
      </w:pPr>
      <w:rPr>
        <w:rFonts w:hint="default"/>
        <w:lang w:val="en-US" w:eastAsia="en-US" w:bidi="en-US"/>
      </w:rPr>
    </w:lvl>
  </w:abstractNum>
  <w:abstractNum w:abstractNumId="12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6B91CDF"/>
    <w:multiLevelType w:val="hybridMultilevel"/>
    <w:tmpl w:val="A2DA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0D45"/>
    <w:multiLevelType w:val="hybridMultilevel"/>
    <w:tmpl w:val="9732F92E"/>
    <w:lvl w:ilvl="0" w:tplc="F5C64C90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A1CE077E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C58C077E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BC4C5D34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F31C0C7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C2A24FC2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56825354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2D72C6CC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04CA2D10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15">
    <w:nsid w:val="3E591E7F"/>
    <w:multiLevelType w:val="hybridMultilevel"/>
    <w:tmpl w:val="664CFA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3EAC08A0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C3875"/>
    <w:multiLevelType w:val="hybridMultilevel"/>
    <w:tmpl w:val="C01228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72F35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463409C9"/>
    <w:multiLevelType w:val="hybridMultilevel"/>
    <w:tmpl w:val="D8F82A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1460"/>
    <w:multiLevelType w:val="hybridMultilevel"/>
    <w:tmpl w:val="D9D2CB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95C0F"/>
    <w:multiLevelType w:val="hybridMultilevel"/>
    <w:tmpl w:val="DC60C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567AF"/>
    <w:multiLevelType w:val="hybridMultilevel"/>
    <w:tmpl w:val="C062F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C546B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A2F43"/>
    <w:multiLevelType w:val="hybridMultilevel"/>
    <w:tmpl w:val="69A8D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E7BD7"/>
    <w:multiLevelType w:val="hybridMultilevel"/>
    <w:tmpl w:val="908853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34C78"/>
    <w:multiLevelType w:val="hybridMultilevel"/>
    <w:tmpl w:val="5C5CB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03D0C"/>
    <w:multiLevelType w:val="hybridMultilevel"/>
    <w:tmpl w:val="8F30C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40D2E"/>
    <w:multiLevelType w:val="hybridMultilevel"/>
    <w:tmpl w:val="478E62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F4214"/>
    <w:multiLevelType w:val="hybridMultilevel"/>
    <w:tmpl w:val="D7D2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4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15"/>
  </w:num>
  <w:num w:numId="10">
    <w:abstractNumId w:val="25"/>
  </w:num>
  <w:num w:numId="11">
    <w:abstractNumId w:val="21"/>
  </w:num>
  <w:num w:numId="12">
    <w:abstractNumId w:val="28"/>
  </w:num>
  <w:num w:numId="13">
    <w:abstractNumId w:val="27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4"/>
  </w:num>
  <w:num w:numId="19">
    <w:abstractNumId w:val="20"/>
  </w:num>
  <w:num w:numId="20">
    <w:abstractNumId w:val="18"/>
  </w:num>
  <w:num w:numId="21">
    <w:abstractNumId w:val="26"/>
  </w:num>
  <w:num w:numId="22">
    <w:abstractNumId w:val="23"/>
  </w:num>
  <w:num w:numId="23">
    <w:abstractNumId w:val="10"/>
  </w:num>
  <w:num w:numId="24">
    <w:abstractNumId w:val="16"/>
  </w:num>
  <w:num w:numId="25">
    <w:abstractNumId w:val="17"/>
  </w:num>
  <w:num w:numId="26">
    <w:abstractNumId w:val="22"/>
  </w:num>
  <w:num w:numId="27">
    <w:abstractNumId w:val="5"/>
  </w:num>
  <w:num w:numId="28">
    <w:abstractNumId w:val="2"/>
  </w:num>
  <w:num w:numId="29">
    <w:abstractNumId w:val="2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24E5"/>
    <w:rsid w:val="00052EA6"/>
    <w:rsid w:val="00087C3C"/>
    <w:rsid w:val="000E071B"/>
    <w:rsid w:val="00206B3B"/>
    <w:rsid w:val="00291205"/>
    <w:rsid w:val="003445A4"/>
    <w:rsid w:val="004D4F8B"/>
    <w:rsid w:val="005C24E5"/>
    <w:rsid w:val="005C4AEE"/>
    <w:rsid w:val="00685BF2"/>
    <w:rsid w:val="007C7F31"/>
    <w:rsid w:val="009B0E2B"/>
    <w:rsid w:val="00B01F5B"/>
    <w:rsid w:val="00B34392"/>
    <w:rsid w:val="00E04B82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F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01F5B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1F5B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F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01F5B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1F5B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Bohdanowicz</dc:creator>
  <cp:lastModifiedBy>Jacek Kryczka</cp:lastModifiedBy>
  <cp:revision>2</cp:revision>
  <dcterms:created xsi:type="dcterms:W3CDTF">2020-03-25T07:30:00Z</dcterms:created>
  <dcterms:modified xsi:type="dcterms:W3CDTF">2020-03-25T07:30:00Z</dcterms:modified>
</cp:coreProperties>
</file>